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b w:val="1"/>
          <w:sz w:val="48"/>
          <w:szCs w:val="48"/>
        </w:rPr>
      </w:pPr>
      <w:r w:rsidDel="00000000" w:rsidR="00000000" w:rsidRPr="00000000">
        <w:rPr>
          <w:b w:val="1"/>
          <w:sz w:val="48"/>
          <w:szCs w:val="48"/>
          <w:rtl w:val="0"/>
        </w:rPr>
        <w:t xml:space="preserve">A.S.S.I</w:t>
      </w:r>
    </w:p>
    <w:p w:rsidR="00000000" w:rsidDel="00000000" w:rsidP="00000000" w:rsidRDefault="00000000" w:rsidRPr="00000000" w14:paraId="00000002">
      <w:pPr>
        <w:ind w:firstLine="0"/>
        <w:jc w:val="center"/>
        <w:rPr>
          <w:b w:val="1"/>
          <w:sz w:val="48"/>
          <w:szCs w:val="48"/>
        </w:rPr>
      </w:pPr>
      <w:r w:rsidDel="00000000" w:rsidR="00000000" w:rsidRPr="00000000">
        <w:rPr>
          <w:b w:val="1"/>
          <w:sz w:val="48"/>
          <w:szCs w:val="48"/>
          <w:rtl w:val="0"/>
        </w:rPr>
        <w:t xml:space="preserve">Associazione Sindaci Sud Italia</w:t>
      </w:r>
    </w:p>
    <w:p w:rsidR="00000000" w:rsidDel="00000000" w:rsidP="00000000" w:rsidRDefault="00000000" w:rsidRPr="00000000" w14:paraId="00000003">
      <w:pPr>
        <w:pStyle w:val="Heading5"/>
        <w:ind w:firstLine="0"/>
        <w:rPr>
          <w:b w:val="1"/>
          <w:sz w:val="24"/>
          <w:szCs w:val="24"/>
        </w:rPr>
      </w:pPr>
      <w:r w:rsidDel="00000000" w:rsidR="00000000" w:rsidRPr="00000000">
        <w:rPr>
          <w:b w:val="1"/>
          <w:sz w:val="24"/>
          <w:szCs w:val="24"/>
          <w:rtl w:val="0"/>
        </w:rPr>
        <w:t xml:space="preserve">(Accordo organizzativo ai sensi dell’Art.</w:t>
      </w:r>
      <w:r w:rsidDel="00000000" w:rsidR="00000000" w:rsidRPr="00000000">
        <w:rPr>
          <w:b w:val="1"/>
          <w:color w:val="000000"/>
          <w:sz w:val="24"/>
          <w:szCs w:val="24"/>
          <w:shd w:fill="f5fdfe" w:val="clear"/>
          <w:rtl w:val="0"/>
        </w:rPr>
        <w:t xml:space="preserve"> 15 Legge 7 agosto 1990 n. 241 e s.m. e i.)</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ind w:firstLine="0"/>
        <w:jc w:val="center"/>
        <w:rPr/>
      </w:pPr>
      <w:r w:rsidDel="00000000" w:rsidR="00000000" w:rsidRPr="00000000">
        <w:rPr>
          <w:rtl w:val="0"/>
        </w:rPr>
      </w:r>
    </w:p>
    <w:p w:rsidR="00000000" w:rsidDel="00000000" w:rsidP="00000000" w:rsidRDefault="00000000" w:rsidRPr="00000000" w14:paraId="00000007">
      <w:pPr>
        <w:ind w:firstLine="0"/>
        <w:jc w:val="center"/>
        <w:rPr/>
      </w:pPr>
      <w:r w:rsidDel="00000000" w:rsidR="00000000" w:rsidRPr="00000000">
        <w:rPr>
          <w:rtl w:val="0"/>
        </w:rPr>
        <w:t xml:space="preserve">PREMESSO</w:t>
      </w:r>
    </w:p>
    <w:p w:rsidR="00000000" w:rsidDel="00000000" w:rsidP="00000000" w:rsidRDefault="00000000" w:rsidRPr="00000000" w14:paraId="00000008">
      <w:pPr>
        <w:ind w:firstLine="0"/>
        <w:jc w:val="both"/>
        <w:rPr/>
      </w:pPr>
      <w:r w:rsidDel="00000000" w:rsidR="00000000" w:rsidRPr="00000000">
        <w:rPr>
          <w:rtl w:val="0"/>
        </w:rPr>
      </w:r>
    </w:p>
    <w:p w:rsidR="00000000" w:rsidDel="00000000" w:rsidP="00000000" w:rsidRDefault="00000000" w:rsidRPr="00000000" w14:paraId="00000009">
      <w:pPr>
        <w:ind w:firstLine="0"/>
        <w:jc w:val="both"/>
        <w:rPr/>
      </w:pPr>
      <w:r w:rsidDel="00000000" w:rsidR="00000000" w:rsidRPr="00000000">
        <w:rPr>
          <w:rtl w:val="0"/>
        </w:rPr>
        <w:t xml:space="preserve">che il Protocollo d’Intesa Rete dei Sindaci “Recovery Sud”, integralmente richiamato quale atto propedeutico del presente Accordo Organizzativo dell’Associazione Sindaci Sud Italia</w:t>
      </w:r>
      <w:r w:rsidDel="00000000" w:rsidR="00000000" w:rsidRPr="00000000">
        <w:rPr>
          <w:color w:val="000000"/>
          <w:shd w:fill="f5fdfe" w:val="clear"/>
          <w:rtl w:val="0"/>
        </w:rPr>
        <w:t xml:space="preserve"> di seguito denominata “A.S.S.I</w:t>
      </w:r>
      <w:r w:rsidDel="00000000" w:rsidR="00000000" w:rsidRPr="00000000">
        <w:rPr>
          <w:rtl w:val="0"/>
        </w:rPr>
        <w:t xml:space="preserve">, ai sensi dell’Art.</w:t>
      </w:r>
      <w:r w:rsidDel="00000000" w:rsidR="00000000" w:rsidRPr="00000000">
        <w:rPr>
          <w:color w:val="000000"/>
          <w:shd w:fill="f5fdfe" w:val="clear"/>
          <w:rtl w:val="0"/>
        </w:rPr>
        <w:t xml:space="preserve"> 15 Legge 7 agosto 1990 n. 241 e s.m. e i., </w:t>
      </w:r>
      <w:r w:rsidDel="00000000" w:rsidR="00000000" w:rsidRPr="00000000">
        <w:rPr>
          <w:rtl w:val="0"/>
        </w:rPr>
        <w:t xml:space="preserve">rimanda alla definizione di un successivo Accordo Organizzativo la regolamentazione degli Organi, delle forme e delle modalità attuative per il raggiungimento degli obiettivi e delle finalità del suddetto Protocollo d’Intesa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Sindaci e/o loro Delegati</w:t>
      </w:r>
    </w:p>
    <w:p w:rsidR="00000000" w:rsidDel="00000000" w:rsidP="00000000" w:rsidRDefault="00000000" w:rsidRPr="00000000" w14:paraId="0000000C">
      <w:pPr>
        <w:pStyle w:val="Heading3"/>
        <w:ind w:firstLine="0"/>
        <w:rPr/>
      </w:pPr>
      <w:r w:rsidDel="00000000" w:rsidR="00000000" w:rsidRPr="00000000">
        <w:rPr>
          <w:rtl w:val="0"/>
        </w:rPr>
        <w:t xml:space="preserve">aderiscono al seguente Accordo Organizzativo dell’Associazione Sindaci Sud Italia</w:t>
      </w:r>
      <w:r w:rsidDel="00000000" w:rsidR="00000000" w:rsidRPr="00000000">
        <w:rPr>
          <w:color w:val="000000"/>
          <w:shd w:fill="f5fdfe" w:val="clear"/>
          <w:rtl w:val="0"/>
        </w:rPr>
        <w:t xml:space="preserve"> di seguito denominata “A.S.S.I</w:t>
      </w:r>
      <w:r w:rsidDel="00000000" w:rsidR="00000000" w:rsidRPr="00000000">
        <w:rPr>
          <w:rtl w:val="0"/>
        </w:rPr>
        <w:t xml:space="preserve">, ai sensi dell’Art.</w:t>
      </w:r>
      <w:r w:rsidDel="00000000" w:rsidR="00000000" w:rsidRPr="00000000">
        <w:rPr>
          <w:color w:val="000000"/>
          <w:shd w:fill="f5fdfe" w:val="clear"/>
          <w:rtl w:val="0"/>
        </w:rPr>
        <w:t xml:space="preserve"> 15 Legge 7 agosto 1990 n. 241 e s.m. e i.,</w:t>
      </w:r>
      <w:r w:rsidDel="00000000" w:rsidR="00000000" w:rsidRPr="00000000">
        <w:rPr>
          <w:rtl w:val="0"/>
        </w:rPr>
      </w:r>
    </w:p>
    <w:p w:rsidR="00000000" w:rsidDel="00000000" w:rsidP="00000000" w:rsidRDefault="00000000" w:rsidRPr="00000000" w14:paraId="0000000D">
      <w:pPr>
        <w:pStyle w:val="Heading5"/>
        <w:ind w:firstLine="0"/>
        <w:rPr>
          <w:sz w:val="24"/>
          <w:szCs w:val="24"/>
        </w:rPr>
      </w:pPr>
      <w:r w:rsidDel="00000000" w:rsidR="00000000" w:rsidRPr="00000000">
        <w:rPr>
          <w:rtl w:val="0"/>
        </w:rPr>
      </w:r>
    </w:p>
    <w:p w:rsidR="00000000" w:rsidDel="00000000" w:rsidP="00000000" w:rsidRDefault="00000000" w:rsidRPr="00000000" w14:paraId="0000000E">
      <w:pPr>
        <w:ind w:firstLine="0"/>
        <w:jc w:val="center"/>
        <w:rPr/>
      </w:pPr>
      <w:r w:rsidDel="00000000" w:rsidR="00000000" w:rsidRPr="00000000">
        <w:rPr>
          <w:rtl w:val="0"/>
        </w:rPr>
        <w:t xml:space="preserve">Art. 1 – Oggetto e contenuto di A.S.S.I</w:t>
      </w:r>
    </w:p>
    <w:p w:rsidR="00000000" w:rsidDel="00000000" w:rsidP="00000000" w:rsidRDefault="00000000" w:rsidRPr="00000000" w14:paraId="0000000F">
      <w:pPr>
        <w:ind w:firstLine="0"/>
        <w:jc w:val="both"/>
        <w:rPr/>
      </w:pPr>
      <w:r w:rsidDel="00000000" w:rsidR="00000000" w:rsidRPr="00000000">
        <w:rPr>
          <w:rtl w:val="0"/>
        </w:rPr>
        <w:t xml:space="preserve">Il presente Accordo Organizzativo A.S.S.I., rappresenta lo strumento di concertazione per assicurare livelli di integrazione e coordinamento tra le funzioni che i diversi soggetti firmatari svolgono per garantire e organizzare una risposta istituzionale alla grave crisi di rappresentanza del Sud d’Italia e un effettivo perseguimento delle politiche e strategie programmatiche per utilizzare efficacemente le risorse finanziarie derivanti dal “Quadro Finanziario Pluriennale 2021-2027” dell’Unione Europea e dagli strumenti ad esso connessi quali “Next Generation EU” </w:t>
      </w:r>
      <w:r w:rsidDel="00000000" w:rsidR="00000000" w:rsidRPr="00000000">
        <w:rPr>
          <w:color w:val="1c1e20"/>
          <w:rtl w:val="0"/>
        </w:rPr>
        <w:t xml:space="preserve">e le tre reti di sicurezza di prestiti, dal </w:t>
      </w:r>
      <w:r w:rsidDel="00000000" w:rsidR="00000000" w:rsidRPr="00000000">
        <w:rPr>
          <w:color w:val="1c2024"/>
          <w:rtl w:val="0"/>
        </w:rPr>
        <w:t xml:space="preserve">Piano Nazionale di Ripresa e Resilienza</w:t>
      </w:r>
      <w:r w:rsidDel="00000000" w:rsidR="00000000" w:rsidRPr="00000000">
        <w:rPr>
          <w:rtl w:val="0"/>
        </w:rPr>
        <w:t xml:space="preserve"> (PNRR) dell’Italia e dal </w:t>
      </w:r>
      <w:r w:rsidDel="00000000" w:rsidR="00000000" w:rsidRPr="00000000">
        <w:rPr>
          <w:color w:val="1c1e20"/>
          <w:rtl w:val="0"/>
        </w:rPr>
        <w:t xml:space="preserve">“Piano Sud 2030 – Sviluppo e Coesione per l’Italia”, nonché da tutti gli eventuali altri strumenti finanziari posti in essere dall’UE, dallo Stato e dalle Regioni, </w:t>
      </w:r>
      <w:r w:rsidDel="00000000" w:rsidR="00000000" w:rsidRPr="00000000">
        <w:rPr>
          <w:rtl w:val="0"/>
        </w:rPr>
        <w:t xml:space="preserve">riconoscendosi parte integrante di un percorso di progressiva condivisione dei rischi per investimenti volti ad affrontare priorità comuni, a recuperare capacità produttiva, a migliorare le infrastrutture materiali e immateriali, ad affrontare la transizione energetica e digitale per uno sviluppo sostenibile, per la riduzione dei divari e delle diseguaglianze.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2 – Durata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 ha validità per tutto il periodo di programmazione dell’UE 2021/2027 e può essere rinnovato, a seguito di deliberazione a maggioranza relativa, dall’Assemblea dei Sindaci.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3 – Fondo per il funzionamento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Nessun onere finanziario è previsto a carico dei comuni aderenti ad A.S.S.I. quale fondo per il funzionamento destinato alla realizzazione del presente Accordo.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Ogni onere e spesa affrontati dal singolo Socio sarà esclusivamente a proprio carico comprese le spese per spostamenti, vitto e alloggio e ogni eventuale e quant’altro onere.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sono previsti altresì emolumenti e/o rimborsi spese per nessun componente degli Organi  A.S.S.I..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Resta comunque inteso che, ove si ravvisasse la motivata necessità di istituire uno specifico contributo economico per le finalità di cui all’art. 1, la proposta degli eventuali oneri finanziari dovrà essere sottoposta dal Presidente, con il preventivo parere positivo del Consiglio Direttivo, all’Assemblea dei Soci.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caso di approvazione, il contributo dovrà comunque essere successivamente approvato anche dalla Giunta comunale del Comune autorizzato all’erogazione, attingendo dalle risorse dello stesso Ente.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4 – Soci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soci di Assi: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ordinari;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aderenti;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fondatori.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ordinari di A.S.S.I. sono i comuni del Sud Italia aderenti e rappresentati dai Sindaci pro-tempore o loro delegati.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aderenti di A.S.S.I. sono le persone fisiche, le Società e gli Enti che ne condividono gli scopi e si impegnino a realizzarli.</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Soci fondatori di A.S.S.I. sono i Sindaci dei comuni che hanno costituito A.S.S.I. Tali soci non decadono da Soci alla fine del loro mandato di sindaco.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essere ammesso a Socio ordinario occorre l’adesione con Delibera di Giunta comunale.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essere ammesso a Socio aderente è necessario presentare domanda di ammissione a Socio aderente al Consiglio Direttivo dichiarando di attenersi al presente Statuto.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dimissioni da Socio vanno presentate per iscritto al Consiglio Direttivo dell’Associazione.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qualifica di Socio dà diritto a partecipare alle Assemblee Sociali; a votare nelle Assemblee Sociali; a concorrere alle Cariche Sociali; a partecipare alle attività organizzate dall’Associazione stessa con le modalità stabilite dal Consiglio Direttivo.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Tutti i Soci sono uguali e sono tenuti all’osservanza dello Statuto, degli eventuali regolamenti interni e delle deliberazioni prese dagli Organi Sociali.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Soci che cessano di appartenere all’Associazione: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Soci che hanno presentato dimissioni volontarie;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Soci che non ottemperino alle disposizioni del presente statuto e ai regolamenti interni;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Soci che con la loro condotta o con azioni ritenute disonorevoli, sia fuori che dentro l’Associazione, destabilizzano la normale vita associativa o costituiscono ostacolo al buon andamento o al buon nome del sodalizio;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Soci che in qualunque modo arrechino danni morali o materiali all’Associazione.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radiazione verrà deliberata dalla maggioranza dei componenti del Consiglio Direttivo pronunciata contro il Socio ed il provvedimento del Consiglio Direttivo dovrà essere ratificato, alla prima occasione, dall’Assemblea Ordinaria.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Ogni singolo Socio ha diritto ad un voto.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5 – Organi di A.S.S.I.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Organi di A.S.S.I.:</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Assemblea dei Soci,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Consiglio Direttivo,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Ufficio di Coordinamento.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ind w:firstLine="0"/>
        <w:jc w:val="center"/>
        <w:rPr>
          <w:smallCaps w:val="1"/>
        </w:rPr>
      </w:pPr>
      <w:r w:rsidDel="00000000" w:rsidR="00000000" w:rsidRPr="00000000">
        <w:rPr>
          <w:rtl w:val="0"/>
        </w:rPr>
        <w:t xml:space="preserve">Art. 6 – Assemblea dei Soci</w:t>
      </w:r>
      <w:r w:rsidDel="00000000" w:rsidR="00000000" w:rsidRPr="00000000">
        <w:rPr>
          <w:rtl w:val="0"/>
        </w:rPr>
      </w:r>
    </w:p>
    <w:p w:rsidR="00000000" w:rsidDel="00000000" w:rsidP="00000000" w:rsidRDefault="00000000" w:rsidRPr="00000000" w14:paraId="00000038">
      <w:pPr>
        <w:ind w:firstLine="0"/>
        <w:jc w:val="both"/>
        <w:rPr/>
      </w:pPr>
      <w:r w:rsidDel="00000000" w:rsidR="00000000" w:rsidRPr="00000000">
        <w:rPr>
          <w:rtl w:val="0"/>
        </w:rPr>
        <w:t xml:space="preserve">L’assemblea dei Soci definisce gli indirizzi programmatici e individua gli obiettivi e le strategie dei contenuti e delle finalità di cui all’art. 1 di A.S.S.I..</w:t>
      </w:r>
    </w:p>
    <w:p w:rsidR="00000000" w:rsidDel="00000000" w:rsidP="00000000" w:rsidRDefault="00000000" w:rsidRPr="00000000" w14:paraId="00000039">
      <w:pPr>
        <w:ind w:firstLine="0"/>
        <w:jc w:val="both"/>
        <w:rPr/>
      </w:pPr>
      <w:r w:rsidDel="00000000" w:rsidR="00000000" w:rsidRPr="00000000">
        <w:rPr>
          <w:rtl w:val="0"/>
        </w:rPr>
        <w:t xml:space="preserve">Ogni singolo Comune aderente a A.S.S.I. è rappresentato nell’Assemblea dei Soci dal Sindaco o suo delegato e resta in carica sino alla scadenza del mandato e, comunque, sino all’assunzione della carica da parte del nuovo Sindaco.</w:t>
      </w:r>
    </w:p>
    <w:p w:rsidR="00000000" w:rsidDel="00000000" w:rsidP="00000000" w:rsidRDefault="00000000" w:rsidRPr="00000000" w14:paraId="0000003A">
      <w:pPr>
        <w:ind w:firstLine="0"/>
        <w:jc w:val="both"/>
        <w:rPr/>
      </w:pPr>
      <w:r w:rsidDel="00000000" w:rsidR="00000000" w:rsidRPr="00000000">
        <w:rPr>
          <w:rtl w:val="0"/>
        </w:rPr>
        <w:t xml:space="preserve">L’Assemblea viene integrata dai nuovi rappresentanti ogni qualvolta si procede alle elezioni amministrative in uno o più dei comuni aderenti; analogamente si procede all’integrazione dell’Assemblea nel caso in cui uno o più dei suoi componenti si dimetta o cessa per qualsiasi motivo dalla carica di Sindaco.</w:t>
      </w:r>
    </w:p>
    <w:p w:rsidR="00000000" w:rsidDel="00000000" w:rsidP="00000000" w:rsidRDefault="00000000" w:rsidRPr="00000000" w14:paraId="0000003B">
      <w:pPr>
        <w:ind w:firstLine="0"/>
        <w:jc w:val="both"/>
        <w:rPr/>
      </w:pPr>
      <w:r w:rsidDel="00000000" w:rsidR="00000000" w:rsidRPr="00000000">
        <w:rPr>
          <w:rtl w:val="0"/>
        </w:rPr>
        <w:t xml:space="preserve">La riunione dell’Assemblea viene convocata dal Presidente, che la presiede, o su richiesta di almeno un terzo dei componenti l’Assemblea, in tal caso la riunione deve tenersi entro 15 giorni e devono essere inseriti all’ordine del giorno gli argomenti proposti. </w:t>
      </w:r>
    </w:p>
    <w:p w:rsidR="00000000" w:rsidDel="00000000" w:rsidP="00000000" w:rsidRDefault="00000000" w:rsidRPr="00000000" w14:paraId="0000003C">
      <w:pPr>
        <w:ind w:firstLine="0"/>
        <w:jc w:val="both"/>
        <w:rPr/>
      </w:pPr>
      <w:r w:rsidDel="00000000" w:rsidR="00000000" w:rsidRPr="00000000">
        <w:rPr>
          <w:rtl w:val="0"/>
        </w:rPr>
        <w:t xml:space="preserve">Nell’esercizio delle sue funzioni l’Assemblea può avvalersi di specifiche commissioni.</w:t>
      </w:r>
    </w:p>
    <w:p w:rsidR="00000000" w:rsidDel="00000000" w:rsidP="00000000" w:rsidRDefault="00000000" w:rsidRPr="00000000" w14:paraId="0000003D">
      <w:pPr>
        <w:ind w:firstLine="0"/>
        <w:jc w:val="both"/>
        <w:rPr/>
      </w:pPr>
      <w:r w:rsidDel="00000000" w:rsidR="00000000" w:rsidRPr="00000000">
        <w:rPr>
          <w:rtl w:val="0"/>
        </w:rPr>
        <w:t xml:space="preserve">I componenti dell’Assemblea hanno il diritto di presentare proposte, mozioni interrogazioni e interpellanze.</w:t>
      </w:r>
    </w:p>
    <w:p w:rsidR="00000000" w:rsidDel="00000000" w:rsidP="00000000" w:rsidRDefault="00000000" w:rsidRPr="00000000" w14:paraId="0000003E">
      <w:pPr>
        <w:ind w:firstLine="0"/>
        <w:jc w:val="both"/>
        <w:rPr/>
      </w:pPr>
      <w:r w:rsidDel="00000000" w:rsidR="00000000" w:rsidRPr="00000000">
        <w:rPr>
          <w:rtl w:val="0"/>
        </w:rPr>
        <w:t xml:space="preserve">La convocazione dell’Assemblea deve contenere l’ordine del giorno, il luogo, la data e l’ora della convocazione che deve effettuarsi mediante lettera raccomandata o comunicazione via fax o posta elettronica o altro mezzo idoneo a garantire la prova del ricevimento da parte di ciascun componente, almeno 3 giorni prima dell’adunanza.</w:t>
      </w:r>
    </w:p>
    <w:p w:rsidR="00000000" w:rsidDel="00000000" w:rsidP="00000000" w:rsidRDefault="00000000" w:rsidRPr="00000000" w14:paraId="0000003F">
      <w:pPr>
        <w:ind w:firstLine="0"/>
        <w:jc w:val="both"/>
        <w:rPr/>
      </w:pPr>
      <w:r w:rsidDel="00000000" w:rsidR="00000000" w:rsidRPr="00000000">
        <w:rPr>
          <w:rtl w:val="0"/>
        </w:rPr>
        <w:t xml:space="preserve">Ad ogni adunanza l’Assemblea deve eleggere un segretario.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7 – Presidente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è eletto dall’Assemblea dei Soci tra i Sindaci dei Comuni aderenti a A.S.S.I. con voto favorevole della maggioranza relativa e dura in carica un anno al fine di garantire il principio di rotazione.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rappresenta A.S.S.I. in tutte le sedi, convoca e presiede l’Assemblea dei Soci e il Consiglio Direttivo.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è l’organo responsabile dell’amministrazione e impartisce le direttive all’Ufficio di Coordinamento in ordine agli indirizzi tecnico/amministrativi di A.S.S.I..</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svolge le funzioni attribuitegli dal presente accordo organizzativo nonché esercita le competenze riconosciute al Sindaco dalla legislazione vigente.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Presidente può affidare ai singoli componenti del Consiglio Direttivo il compito di sovrintendere un particolare settore o programma o attività, vigilando sull’esercizio dell’attività amministrativa e di gestione.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8 – Consiglio Direttivo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Direttivo, collabora con il Presidente per la governance di A.S.S.I.  e impronta la propria attività ai principi della trasparenza e dell’efficienza.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Direttivo adotta tutti gli atti idonei al raggiungimento degli obiettivi e delle finalità di A.S.S.I. esercitando, in particolare, la gestione attuativa di A.S.S.I. e le funzioni di indirizzo amministrativo, definendo gli obiettivi e le modalità dei programmi da attuare e adottando gli altri atti rientranti nello svolgimento di tali funzioni e verifica la rispondenza dei risultati dell’attività amministrativa e della gestione agli indirizzi impartiti e riferisce annualmente all’Assemblea sulla sua attività.</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Direttivo è costituito da quindici componenti, compreso il Presidente avente voto, designati dall’Assemblea dei soci e dura in carica un anno garantendo il principio della rotazione.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rappresentanza dei componenti è così stabilita:</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Sindaco per ogni Regione scelto fra i Sindaci dei comuni soci;</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cinque componenti scelti fra i soci aderenti;</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componenti scelti fra i soci fondatori.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Direttivo è convocato e presieduto dal Presidente, che coordina l’attività dei suoi componenti e stabilisce l’ordine del giorno delle riunioni, anche tenuto conto degli argomenti proposti dai singoli componenti.</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sedute sono valide con la presenza della maggioranza dei componenti e le deliberazioni sono adottate validamente con il voto favorevole della metà più uno dei componenti il consiglio direttivo.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Rientrano nelle competenze del Consiglio Direttivo l’adozione di tutti quegli atti riservati dalla legislazione vigente alla Giunta Municipale.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sottoscrizione del presente Accordo Organizzativo e per l’intero anno successivo sono componenti del Consiglio Direttivo i seguenti soci:</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57">
      <w:pPr>
        <w:ind w:firstLine="0"/>
        <w:jc w:val="center"/>
        <w:rPr/>
      </w:pPr>
      <w:r w:rsidDel="00000000" w:rsidR="00000000" w:rsidRPr="00000000">
        <w:rPr>
          <w:rtl w:val="0"/>
        </w:rPr>
      </w:r>
    </w:p>
    <w:p w:rsidR="00000000" w:rsidDel="00000000" w:rsidP="00000000" w:rsidRDefault="00000000" w:rsidRPr="00000000" w14:paraId="00000058">
      <w:pPr>
        <w:ind w:firstLine="0"/>
        <w:jc w:val="center"/>
        <w:rPr/>
      </w:pPr>
      <w:r w:rsidDel="00000000" w:rsidR="00000000" w:rsidRPr="00000000">
        <w:rPr>
          <w:rtl w:val="0"/>
        </w:rPr>
        <w:t xml:space="preserve">Art. 9 </w:t>
      </w:r>
      <w:r w:rsidDel="00000000" w:rsidR="00000000" w:rsidRPr="00000000">
        <w:rPr>
          <w:smallCaps w:val="1"/>
          <w:rtl w:val="0"/>
        </w:rPr>
        <w:t xml:space="preserve">– </w:t>
      </w:r>
      <w:r w:rsidDel="00000000" w:rsidR="00000000" w:rsidRPr="00000000">
        <w:rPr>
          <w:rtl w:val="0"/>
        </w:rPr>
        <w:t xml:space="preserve">Ufficio di Coordinamento</w:t>
      </w:r>
    </w:p>
    <w:p w:rsidR="00000000" w:rsidDel="00000000" w:rsidP="00000000" w:rsidRDefault="00000000" w:rsidRPr="00000000" w14:paraId="00000059">
      <w:pPr>
        <w:ind w:firstLine="0"/>
        <w:jc w:val="both"/>
        <w:rPr/>
      </w:pPr>
      <w:r w:rsidDel="00000000" w:rsidR="00000000" w:rsidRPr="00000000">
        <w:rPr>
          <w:rtl w:val="0"/>
        </w:rPr>
        <w:t xml:space="preserve">L’Ufficio di Coordinamento è la struttura tecnica e amministrativa a supporto del Presidente di A.S.S.I.. Tale Ufficio assicura le attività di:</w:t>
      </w:r>
    </w:p>
    <w:p w:rsidR="00000000" w:rsidDel="00000000" w:rsidP="00000000" w:rsidRDefault="00000000" w:rsidRPr="00000000" w14:paraId="0000005A">
      <w:pPr>
        <w:ind w:firstLine="0"/>
        <w:jc w:val="both"/>
        <w:rPr/>
      </w:pPr>
      <w:r w:rsidDel="00000000" w:rsidR="00000000" w:rsidRPr="00000000">
        <w:rPr>
          <w:rtl w:val="0"/>
        </w:rPr>
        <w:t xml:space="preserve">- coordinamento e gestione tecnica e amministrativa degli obiettivi e finalità di A.S.S.I.;</w:t>
      </w:r>
    </w:p>
    <w:p w:rsidR="00000000" w:rsidDel="00000000" w:rsidP="00000000" w:rsidRDefault="00000000" w:rsidRPr="00000000" w14:paraId="0000005B">
      <w:pPr>
        <w:ind w:firstLine="0"/>
        <w:jc w:val="both"/>
        <w:rPr/>
      </w:pPr>
      <w:r w:rsidDel="00000000" w:rsidR="00000000" w:rsidRPr="00000000">
        <w:rPr>
          <w:rtl w:val="0"/>
        </w:rPr>
        <w:t xml:space="preserve">- supporta il Presidente nelle attività di segreteria operativa, di animazione e interazione del Partenariato;</w:t>
      </w:r>
    </w:p>
    <w:p w:rsidR="00000000" w:rsidDel="00000000" w:rsidP="00000000" w:rsidRDefault="00000000" w:rsidRPr="00000000" w14:paraId="0000005C">
      <w:pPr>
        <w:ind w:firstLine="0"/>
        <w:jc w:val="both"/>
        <w:rPr/>
      </w:pPr>
      <w:r w:rsidDel="00000000" w:rsidR="00000000" w:rsidRPr="00000000">
        <w:rPr>
          <w:rtl w:val="0"/>
        </w:rPr>
        <w:t xml:space="preserve">- cura le relazioni e gli adempimenti di raccordo con gli Uffici dei comuni aderenti ad A.S.S.I..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Svolge funzione di Ufficio di Coordinamento di A.S.S.S. il Gruppo Azione Locale Sicilia Centro Meridionale (GAL SCM SCARL), Piazza G. Garibaldi n. 7, Naro (AG).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le funzioni svolte nessun compenso spetta al GAL SCM SCARL e neanche ai singoli componenti dell’Ufficio di Coordinamento.</w:t>
      </w:r>
    </w:p>
    <w:p w:rsidR="00000000" w:rsidDel="00000000" w:rsidP="00000000" w:rsidRDefault="00000000" w:rsidRPr="00000000" w14:paraId="0000005F">
      <w:pPr>
        <w:ind w:firstLine="0"/>
        <w:jc w:val="both"/>
        <w:rPr/>
      </w:pPr>
      <w:r w:rsidDel="00000000" w:rsidR="00000000" w:rsidRPr="00000000">
        <w:rPr>
          <w:rtl w:val="0"/>
        </w:rPr>
      </w:r>
    </w:p>
    <w:p w:rsidR="00000000" w:rsidDel="00000000" w:rsidP="00000000" w:rsidRDefault="00000000" w:rsidRPr="00000000" w14:paraId="00000060">
      <w:pPr>
        <w:ind w:firstLine="0"/>
        <w:jc w:val="center"/>
        <w:rPr/>
      </w:pPr>
      <w:r w:rsidDel="00000000" w:rsidR="00000000" w:rsidRPr="00000000">
        <w:rPr>
          <w:rtl w:val="0"/>
        </w:rPr>
        <w:t xml:space="preserve">Art. 10 – Impegni dei Soggetti sottoscrittori</w:t>
      </w:r>
    </w:p>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0"/>
        <w:jc w:val="both"/>
        <w:rPr/>
      </w:pPr>
      <w:r w:rsidDel="00000000" w:rsidR="00000000" w:rsidRPr="00000000">
        <w:rPr>
          <w:rtl w:val="0"/>
        </w:rPr>
        <w:t xml:space="preserve">I soggetti sottoscrittori si impegnano a svolgere ruoli e funzioni specificamente attribuiti nell’ambito delle attività di propria competenza secondo modalità e tempistica indicate dall’Assemblea dei Soci e/o dal Consiglio Direttivo e/o dal Presidente.</w:t>
      </w:r>
    </w:p>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0"/>
        <w:jc w:val="both"/>
        <w:rPr/>
      </w:pPr>
      <w:r w:rsidDel="00000000" w:rsidR="00000000" w:rsidRPr="00000000">
        <w:rPr>
          <w:rtl w:val="0"/>
        </w:rPr>
        <w:t xml:space="preserve">Ciascun soggetto sottoscrittore sarà responsabile verso gli altri soggetti sottoscrittori in ordine alle modalità di esecuzione dei compiti ad esso affidati.</w:t>
      </w:r>
    </w:p>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0"/>
        <w:jc w:val="both"/>
        <w:rPr/>
      </w:pPr>
      <w:r w:rsidDel="00000000" w:rsidR="00000000" w:rsidRPr="00000000">
        <w:rPr>
          <w:rtl w:val="0"/>
        </w:rPr>
        <w:t xml:space="preserve">I soggetti sottoscrittori si impegnano a fornire tutta la documentazione necessaria per gli adempimenti relativi agli obiettivi e finalità di A.S.S.I..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11 – Disposizioni finali</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quanto non espressamente richiamato si rinvia agli artt. 15 e 11 della legge n. 241/1990 e s.m. e i., alla disciplina di riferimento, nonché alle norme del Codice civile in quanto compatibili.</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Amministrazioni comunali, ai sensi del D.Lgs. n. 196/2003, tratteranno i dati contenuti nel presente Accordo, esclusivamente per lo svolgimento delle attività e per l’assolvimento degli obblighi previsti dalle leggi e dai regolamenti in materia.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garantito il diritto di accesso nei limiti previsti dalla legge n. 241/1990, D.Lgs. n. 33/2013 e s.m. e i., confermando che ogni singola Amministrazione comunale si attiene al rispetto della normativa anticorruzione, della corruzione e della trasparenza e dei codici di comportamento.</w:t>
      </w:r>
    </w:p>
    <w:p w:rsidR="00000000" w:rsidDel="00000000" w:rsidP="00000000" w:rsidRDefault="00000000" w:rsidRPr="00000000" w14:paraId="0000006A">
      <w:pPr>
        <w:ind w:firstLine="0"/>
        <w:jc w:val="both"/>
        <w:rPr/>
      </w:pPr>
      <w:r w:rsidDel="00000000" w:rsidR="00000000" w:rsidRPr="00000000">
        <w:rPr>
          <w:rtl w:val="0"/>
        </w:rPr>
      </w:r>
    </w:p>
    <w:p w:rsidR="00000000" w:rsidDel="00000000" w:rsidP="00000000" w:rsidRDefault="00000000" w:rsidRPr="00000000" w14:paraId="0000006B">
      <w:pPr>
        <w:ind w:firstLine="0"/>
        <w:jc w:val="both"/>
        <w:rPr/>
      </w:pPr>
      <w:r w:rsidDel="00000000" w:rsidR="00000000" w:rsidRPr="00000000">
        <w:rPr>
          <w:rtl w:val="0"/>
        </w:rPr>
      </w:r>
    </w:p>
    <w:p w:rsidR="00000000" w:rsidDel="00000000" w:rsidP="00000000" w:rsidRDefault="00000000" w:rsidRPr="00000000" w14:paraId="0000006C">
      <w:pPr>
        <w:ind w:firstLine="0"/>
        <w:jc w:val="both"/>
        <w:rPr/>
      </w:pPr>
      <w:r w:rsidDel="00000000" w:rsidR="00000000" w:rsidRPr="00000000">
        <w:rPr>
          <w:rtl w:val="0"/>
        </w:rPr>
      </w:r>
    </w:p>
    <w:p w:rsidR="00000000" w:rsidDel="00000000" w:rsidP="00000000" w:rsidRDefault="00000000" w:rsidRPr="00000000" w14:paraId="0000006D">
      <w:pPr>
        <w:ind w:firstLine="0"/>
        <w:jc w:val="both"/>
        <w:rPr/>
      </w:pPr>
      <w:r w:rsidDel="00000000" w:rsidR="00000000" w:rsidRPr="00000000">
        <w:rPr>
          <w:rtl w:val="0"/>
        </w:rPr>
      </w:r>
    </w:p>
    <w:p w:rsidR="00000000" w:rsidDel="00000000" w:rsidP="00000000" w:rsidRDefault="00000000" w:rsidRPr="00000000" w14:paraId="0000006E">
      <w:pPr>
        <w:ind w:firstLine="0"/>
        <w:jc w:val="both"/>
        <w:rPr/>
      </w:pPr>
      <w:r w:rsidDel="00000000" w:rsidR="00000000" w:rsidRPr="00000000">
        <w:rPr>
          <w:rtl w:val="0"/>
        </w:rPr>
      </w:r>
    </w:p>
    <w:p w:rsidR="00000000" w:rsidDel="00000000" w:rsidP="00000000" w:rsidRDefault="00000000" w:rsidRPr="00000000" w14:paraId="0000006F">
      <w:pPr>
        <w:ind w:firstLine="0"/>
        <w:jc w:val="both"/>
        <w:rPr/>
      </w:pPr>
      <w:r w:rsidDel="00000000" w:rsidR="00000000" w:rsidRPr="00000000">
        <w:rPr>
          <w:rtl w:val="0"/>
        </w:rPr>
      </w:r>
    </w:p>
    <w:p w:rsidR="00000000" w:rsidDel="00000000" w:rsidP="00000000" w:rsidRDefault="00000000" w:rsidRPr="00000000" w14:paraId="00000070">
      <w:pPr>
        <w:ind w:firstLine="0"/>
        <w:jc w:val="center"/>
        <w:rPr>
          <w:b w:val="1"/>
          <w:sz w:val="36"/>
          <w:szCs w:val="36"/>
        </w:rPr>
      </w:pPr>
      <w:r w:rsidDel="00000000" w:rsidR="00000000" w:rsidRPr="00000000">
        <w:rPr>
          <w:rtl w:val="0"/>
        </w:rPr>
      </w:r>
    </w:p>
    <w:p w:rsidR="00000000" w:rsidDel="00000000" w:rsidP="00000000" w:rsidRDefault="00000000" w:rsidRPr="00000000" w14:paraId="00000071">
      <w:pPr>
        <w:ind w:firstLine="0"/>
        <w:jc w:val="center"/>
        <w:rPr>
          <w:b w:val="1"/>
          <w:sz w:val="36"/>
          <w:szCs w:val="36"/>
        </w:rPr>
      </w:pPr>
      <w:r w:rsidDel="00000000" w:rsidR="00000000" w:rsidRPr="00000000">
        <w:rPr>
          <w:rtl w:val="0"/>
        </w:rPr>
      </w:r>
    </w:p>
    <w:sectPr>
      <w:headerReference r:id="rId6" w:type="default"/>
      <w:footerReference r:id="rId7" w:type="default"/>
      <w:pgSz w:h="16838" w:w="11906" w:orient="portrait"/>
      <w:pgMar w:bottom="1701"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1"/>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4"/>
        <w:szCs w:val="14"/>
        <w:u w:val="none"/>
        <w:shd w:fill="auto" w:val="clear"/>
        <w:vertAlign w:val="baseline"/>
        <w:rtl w:val="0"/>
      </w:rPr>
      <w:t xml:space="preserve">COMUNE CAPOFILA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4"/>
        <w:szCs w:val="14"/>
        <w:u w:val="none"/>
        <w:shd w:fill="auto" w:val="clear"/>
        <w:vertAlign w:val="baseline"/>
        <w:rtl w:val="0"/>
      </w:rPr>
      <w:t xml:space="preserve">Acquaviva delle Fonti (BA) Palazzo De Mari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1"/>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14"/>
        <w:szCs w:val="14"/>
        <w:u w:val="none"/>
        <w:shd w:fill="auto" w:val="clear"/>
        <w:vertAlign w:val="baseline"/>
        <w:rtl w:val="0"/>
      </w:rPr>
      <w:t xml:space="preserve">UFFICIO DI CORDINAMENTO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4"/>
        <w:szCs w:val="14"/>
        <w:u w:val="none"/>
        <w:shd w:fill="auto" w:val="clear"/>
        <w:vertAlign w:val="baseline"/>
        <w:rtl w:val="0"/>
      </w:rPr>
      <w:t xml:space="preserve">GAL SCM, Piazza G. Garibaldi n. 7, Naro (AG) - mail: galscm@libero.it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36"/>
        <w:szCs w:val="36"/>
      </w:rPr>
    </w:pPr>
    <w:r w:rsidDel="00000000" w:rsidR="00000000" w:rsidRPr="00000000">
      <w:rPr>
        <w:rtl w:val="0"/>
      </w:rPr>
    </w:r>
  </w:p>
  <w:tbl>
    <w:tblPr>
      <w:tblStyle w:val="Table1"/>
      <w:tblW w:w="928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18"/>
      <w:gridCol w:w="885"/>
      <w:gridCol w:w="946"/>
      <w:gridCol w:w="966"/>
      <w:gridCol w:w="1000"/>
      <w:gridCol w:w="966"/>
      <w:gridCol w:w="816"/>
      <w:gridCol w:w="669"/>
      <w:gridCol w:w="816"/>
      <w:gridCol w:w="904"/>
      <w:tblGridChange w:id="0">
        <w:tblGrid>
          <w:gridCol w:w="1318"/>
          <w:gridCol w:w="885"/>
          <w:gridCol w:w="946"/>
          <w:gridCol w:w="966"/>
          <w:gridCol w:w="1000"/>
          <w:gridCol w:w="966"/>
          <w:gridCol w:w="816"/>
          <w:gridCol w:w="669"/>
          <w:gridCol w:w="816"/>
          <w:gridCol w:w="904"/>
        </w:tblGrid>
      </w:tblGridChange>
    </w:tblGrid>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-819784</wp:posOffset>
                </wp:positionH>
                <wp:positionV relativeFrom="paragraph">
                  <wp:posOffset>27940</wp:posOffset>
                </wp:positionV>
                <wp:extent cx="539750" cy="35941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750" cy="359410"/>
                        </a:xfrm>
                        <a:prstGeom prst="rect"/>
                        <a:ln/>
                      </pic:spPr>
                    </pic:pic>
                  </a:graphicData>
                </a:graphic>
              </wp:anchor>
            </w:drawing>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-818513</wp:posOffset>
                </wp:positionH>
                <wp:positionV relativeFrom="paragraph">
                  <wp:posOffset>27940</wp:posOffset>
                </wp:positionV>
                <wp:extent cx="395605" cy="44323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2"/>
                        <a:srcRect b="0" l="0" r="0" t="0"/>
                        <a:stretch>
                          <a:fillRect/>
                        </a:stretch>
                      </pic:blipFill>
                      <pic:spPr>
                        <a:xfrm>
                          <a:off x="0" y="0"/>
                          <a:ext cx="395605" cy="443230"/>
                        </a:xfrm>
                        <a:prstGeom prst="rect"/>
                        <a:ln/>
                      </pic:spPr>
                    </pic:pic>
                  </a:graphicData>
                </a:graphic>
              </wp:anchor>
            </w:drawing>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479338"/>
                <wp:effectExtent b="0" l="0" r="0" t="0"/>
                <wp:docPr descr="C:\Users\Olindo\Desktop\Immagini rete\Abruzzo.png" id="2" name="image2.png"/>
                <a:graphic>
                  <a:graphicData uri="http://schemas.openxmlformats.org/drawingml/2006/picture">
                    <pic:pic>
                      <pic:nvPicPr>
                        <pic:cNvPr descr="C:\Users\Olindo\Desktop\Immagini rete\Abruzzo.png" id="0" name="image2.png"/>
                        <pic:cNvPicPr preferRelativeResize="0"/>
                      </pic:nvPicPr>
                      <pic:blipFill>
                        <a:blip r:embed="rId3"/>
                        <a:srcRect b="0" l="0" r="0" t="0"/>
                        <a:stretch>
                          <a:fillRect/>
                        </a:stretch>
                      </pic:blipFill>
                      <pic:spPr>
                        <a:xfrm>
                          <a:off x="0" y="0"/>
                          <a:ext cx="360000" cy="47933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455869"/>
                <wp:effectExtent b="0" l="0" r="0" t="0"/>
                <wp:docPr descr="C:\Users\Olindo\Desktop\Immagini rete\basilicata.png" id="5" name="image5.png"/>
                <a:graphic>
                  <a:graphicData uri="http://schemas.openxmlformats.org/drawingml/2006/picture">
                    <pic:pic>
                      <pic:nvPicPr>
                        <pic:cNvPr descr="C:\Users\Olindo\Desktop\Immagini rete\basilicata.png" id="0" name="image5.png"/>
                        <pic:cNvPicPr preferRelativeResize="0"/>
                      </pic:nvPicPr>
                      <pic:blipFill>
                        <a:blip r:embed="rId4"/>
                        <a:srcRect b="0" l="0" r="0" t="0"/>
                        <a:stretch>
                          <a:fillRect/>
                        </a:stretch>
                      </pic:blipFill>
                      <pic:spPr>
                        <a:xfrm>
                          <a:off x="0" y="0"/>
                          <a:ext cx="360000" cy="45586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395949"/>
                <wp:effectExtent b="0" l="0" r="0" t="0"/>
                <wp:docPr descr="C:\Users\Olindo\Desktop\Immagini rete\Calabria.png" id="4" name="image4.png"/>
                <a:graphic>
                  <a:graphicData uri="http://schemas.openxmlformats.org/drawingml/2006/picture">
                    <pic:pic>
                      <pic:nvPicPr>
                        <pic:cNvPr descr="C:\Users\Olindo\Desktop\Immagini rete\Calabria.png" id="0" name="image4.png"/>
                        <pic:cNvPicPr preferRelativeResize="0"/>
                      </pic:nvPicPr>
                      <pic:blipFill>
                        <a:blip r:embed="rId5"/>
                        <a:srcRect b="0" l="0" r="0" t="0"/>
                        <a:stretch>
                          <a:fillRect/>
                        </a:stretch>
                      </pic:blipFill>
                      <pic:spPr>
                        <a:xfrm>
                          <a:off x="0" y="0"/>
                          <a:ext cx="360000" cy="39594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467337"/>
                <wp:effectExtent b="0" l="0" r="0" t="0"/>
                <wp:docPr descr="C:\Users\Olindo\Desktop\Immagini rete\campania.gif" id="7" name="image7.png"/>
                <a:graphic>
                  <a:graphicData uri="http://schemas.openxmlformats.org/drawingml/2006/picture">
                    <pic:pic>
                      <pic:nvPicPr>
                        <pic:cNvPr descr="C:\Users\Olindo\Desktop\Immagini rete\campania.gif" id="0" name="image7.png"/>
                        <pic:cNvPicPr preferRelativeResize="0"/>
                      </pic:nvPicPr>
                      <pic:blipFill>
                        <a:blip r:embed="rId6"/>
                        <a:srcRect b="0" l="0" r="0" t="0"/>
                        <a:stretch>
                          <a:fillRect/>
                        </a:stretch>
                      </pic:blipFill>
                      <pic:spPr>
                        <a:xfrm>
                          <a:off x="0" y="0"/>
                          <a:ext cx="360000" cy="46733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389086"/>
                <wp:effectExtent b="0" l="0" r="0" t="0"/>
                <wp:docPr descr="C:\Users\Olindo\Desktop\Immagini rete\molise.png" id="6" name="image6.png"/>
                <a:graphic>
                  <a:graphicData uri="http://schemas.openxmlformats.org/drawingml/2006/picture">
                    <pic:pic>
                      <pic:nvPicPr>
                        <pic:cNvPr descr="C:\Users\Olindo\Desktop\Immagini rete\molise.png" id="0" name="image6.png"/>
                        <pic:cNvPicPr preferRelativeResize="0"/>
                      </pic:nvPicPr>
                      <pic:blipFill>
                        <a:blip r:embed="rId7"/>
                        <a:srcRect b="0" l="0" r="0" t="0"/>
                        <a:stretch>
                          <a:fillRect/>
                        </a:stretch>
                      </pic:blipFill>
                      <pic:spPr>
                        <a:xfrm>
                          <a:off x="0" y="0"/>
                          <a:ext cx="360000" cy="38908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67870" cy="446026"/>
                <wp:effectExtent b="0" l="0" r="0" t="0"/>
                <wp:docPr descr="C:\Users\Olindo\Desktop\Immagini rete\Puglia.gif" id="9" name="image9.png"/>
                <a:graphic>
                  <a:graphicData uri="http://schemas.openxmlformats.org/drawingml/2006/picture">
                    <pic:pic>
                      <pic:nvPicPr>
                        <pic:cNvPr descr="C:\Users\Olindo\Desktop\Immagini rete\Puglia.gif" id="0" name="image9.png"/>
                        <pic:cNvPicPr preferRelativeResize="0"/>
                      </pic:nvPicPr>
                      <pic:blipFill>
                        <a:blip r:embed="rId8"/>
                        <a:srcRect b="0" l="0" r="0" t="0"/>
                        <a:stretch>
                          <a:fillRect/>
                        </a:stretch>
                      </pic:blipFill>
                      <pic:spPr>
                        <a:xfrm>
                          <a:off x="0" y="0"/>
                          <a:ext cx="267870" cy="44602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00" cy="406985"/>
                <wp:effectExtent b="0" l="0" r="0" t="0"/>
                <wp:docPr descr="C:\Users\Olindo\Desktop\Immagini rete\sardegna.png" id="8" name="image8.png"/>
                <a:graphic>
                  <a:graphicData uri="http://schemas.openxmlformats.org/drawingml/2006/picture">
                    <pic:pic>
                      <pic:nvPicPr>
                        <pic:cNvPr descr="C:\Users\Olindo\Desktop\Immagini rete\sardegna.png" id="0" name="image8.png"/>
                        <pic:cNvPicPr preferRelativeResize="0"/>
                      </pic:nvPicPr>
                      <pic:blipFill>
                        <a:blip r:embed="rId9"/>
                        <a:srcRect b="0" l="0" r="0" t="0"/>
                        <a:stretch>
                          <a:fillRect/>
                        </a:stretch>
                      </pic:blipFill>
                      <pic:spPr>
                        <a:xfrm>
                          <a:off x="0" y="0"/>
                          <a:ext cx="360000" cy="40698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-810259</wp:posOffset>
                </wp:positionH>
                <wp:positionV relativeFrom="paragraph">
                  <wp:posOffset>-1904</wp:posOffset>
                </wp:positionV>
                <wp:extent cx="360680" cy="446405"/>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60680" cy="446405"/>
                        </a:xfrm>
                        <a:prstGeom prst="rect"/>
                        <a:ln/>
                      </pic:spPr>
                    </pic:pic>
                  </a:graphicData>
                </a:graphic>
              </wp:anchor>
            </w:drawing>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jc w:val="center"/>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sz w:val="52"/>
      <w:szCs w:val="5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 Id="rId3" Type="http://schemas.openxmlformats.org/officeDocument/2006/relationships/image" Target="media/image2.png"/><Relationship Id="rId4" Type="http://schemas.openxmlformats.org/officeDocument/2006/relationships/image" Target="media/image5.png"/><Relationship Id="rId10" Type="http://schemas.openxmlformats.org/officeDocument/2006/relationships/image" Target="media/image3.png"/><Relationship Id="rId9" Type="http://schemas.openxmlformats.org/officeDocument/2006/relationships/image" Target="media/image8.png"/><Relationship Id="rId5" Type="http://schemas.openxmlformats.org/officeDocument/2006/relationships/image" Target="media/image4.png"/><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