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DBBD0" w14:textId="114D89C1" w:rsidR="002C00ED" w:rsidRDefault="003B57E0" w:rsidP="002C00ED">
      <w:pPr>
        <w:rPr>
          <w:b/>
        </w:rPr>
      </w:pPr>
      <w:r w:rsidRPr="003B57E0">
        <w:rPr>
          <w:b/>
        </w:rPr>
        <w:t xml:space="preserve">Allegato </w:t>
      </w:r>
      <w:r w:rsidR="003D1900">
        <w:rPr>
          <w:b/>
        </w:rPr>
        <w:t>3</w:t>
      </w:r>
      <w:r w:rsidRPr="003B57E0">
        <w:rPr>
          <w:b/>
        </w:rPr>
        <w:t>)</w:t>
      </w:r>
      <w:r w:rsidR="002C00ED">
        <w:rPr>
          <w:b/>
        </w:rPr>
        <w:t xml:space="preserve">                                 </w:t>
      </w:r>
    </w:p>
    <w:p w14:paraId="14B10001" w14:textId="177AF6CD" w:rsidR="003B57E0" w:rsidRPr="003B57E0" w:rsidRDefault="003B57E0" w:rsidP="002C00ED">
      <w:pPr>
        <w:jc w:val="center"/>
        <w:rPr>
          <w:b/>
        </w:rPr>
      </w:pPr>
      <w:r w:rsidRPr="003B57E0">
        <w:rPr>
          <w:b/>
        </w:rPr>
        <w:t>Informazioni sul trattamento dei dati personali</w:t>
      </w:r>
    </w:p>
    <w:p w14:paraId="6559E0E1" w14:textId="77777777" w:rsidR="003B57E0" w:rsidRPr="003B57E0" w:rsidRDefault="003B57E0" w:rsidP="002C00ED">
      <w:pPr>
        <w:jc w:val="center"/>
        <w:rPr>
          <w:b/>
        </w:rPr>
      </w:pPr>
      <w:r w:rsidRPr="003B57E0">
        <w:rPr>
          <w:b/>
        </w:rPr>
        <w:t>(Art. 13 Regolamento UE 27 aprile 2016, n. 679 in materia di protezione dei dati personali “GDPR”)</w:t>
      </w:r>
    </w:p>
    <w:p w14:paraId="4415129F" w14:textId="77777777" w:rsidR="003B57E0" w:rsidRDefault="003B57E0" w:rsidP="003B57E0"/>
    <w:p w14:paraId="5958E7DC" w14:textId="4A71E726" w:rsidR="003B57E0" w:rsidRDefault="003B57E0" w:rsidP="003B57E0">
      <w:r>
        <w:t>DA COMPILARE A CURA DEL RAPPRESENTANTE LEGALE</w:t>
      </w:r>
    </w:p>
    <w:p w14:paraId="42C3BD10" w14:textId="421140E0" w:rsidR="003B57E0" w:rsidRDefault="003B57E0" w:rsidP="003B57E0">
      <w:pPr>
        <w:jc w:val="both"/>
      </w:pPr>
      <w:r>
        <w:t xml:space="preserve">DICHIARAZIONE SU POSSESSO REQUISITI RELATIVI all’AVVISO PUBBLICO RIVOLTO AGLI ENTI DEL TERZO SETTORE, finalizzato all’ accreditamento per </w:t>
      </w:r>
      <w:r w:rsidR="00405F5E">
        <w:rPr>
          <w:sz w:val="24"/>
          <w:szCs w:val="24"/>
        </w:rPr>
        <w:t>ATTIVITA’ DI DOPOSCUOLA</w:t>
      </w:r>
      <w:r>
        <w:t xml:space="preserve"> </w:t>
      </w:r>
      <w:r w:rsidR="003D1900" w:rsidRPr="003D1900">
        <w:rPr>
          <w:rFonts w:ascii="Calibri" w:hAnsi="Calibri" w:cs="Calibri"/>
          <w:b/>
          <w:bCs/>
          <w:sz w:val="20"/>
          <w:szCs w:val="20"/>
          <w:u w:val="single"/>
        </w:rPr>
        <w:t>(ANNO SCOLASTICO 2025/2026), rivolta ai minori di età compresa tra i 5 e i 13 anni (frequentanti la scuola primaria e secondaria di primo grado)</w:t>
      </w:r>
      <w:r w:rsidR="00405F5E">
        <w:t>.</w:t>
      </w:r>
    </w:p>
    <w:p w14:paraId="6A38D5FE" w14:textId="29FF7192" w:rsidR="003B57E0" w:rsidRDefault="003B57E0" w:rsidP="003B57E0">
      <w:pPr>
        <w:jc w:val="both"/>
      </w:pPr>
      <w:r>
        <w:t xml:space="preserve">In conformità con i requisiti posti dal Regolamento Generale in materia di protezione dei dati personali Reg. UE n. 679/2016 – GDPR), il Titolare del trattamento </w:t>
      </w:r>
      <w:r w:rsidR="008F539A" w:rsidRPr="008F539A">
        <w:rPr>
          <w:highlight w:val="yellow"/>
        </w:rPr>
        <w:t>dott.ssa Elisa Capozzi</w:t>
      </w:r>
      <w:r w:rsidR="003D1900">
        <w:t xml:space="preserve"> </w:t>
      </w:r>
      <w:r>
        <w:t>fornisce ai referenti delle suddette attività le seguenti informazioni in relazione ai trattamenti effettuati sui dati personali comunicati nell’ambito del presente procedimento amministrativo.</w:t>
      </w:r>
    </w:p>
    <w:p w14:paraId="2176608B" w14:textId="77777777" w:rsidR="003B57E0" w:rsidRDefault="003B57E0" w:rsidP="003B57E0">
      <w:pPr>
        <w:jc w:val="both"/>
      </w:pPr>
      <w:r>
        <w:t>1. TIPI DI DATI PERSONALI, FINALITÀ E BASI GIURIDICHE DEL TRATTAMENTO</w:t>
      </w:r>
    </w:p>
    <w:p w14:paraId="55628438" w14:textId="77777777" w:rsidR="003B57E0" w:rsidRDefault="003B57E0" w:rsidP="003B57E0">
      <w:pPr>
        <w:jc w:val="both"/>
      </w:pPr>
      <w:r>
        <w:t>Sono di seguito riepilogati i tipi di dati personali specificamente trattati, unitamente alle relative finalità e basi giuridiche.</w:t>
      </w:r>
    </w:p>
    <w:p w14:paraId="3F773C60" w14:textId="77777777" w:rsidR="003B57E0" w:rsidRDefault="003B57E0" w:rsidP="003B57E0">
      <w:pPr>
        <w:jc w:val="both"/>
      </w:pPr>
      <w:r>
        <w:t>TIPI DI DATI PERSONALIFINALITÀ DEL TRATTAMENTO BASE GIURIDICA</w:t>
      </w:r>
    </w:p>
    <w:p w14:paraId="5C53F528" w14:textId="77777777" w:rsidR="003B57E0" w:rsidRDefault="003B57E0" w:rsidP="003B57E0">
      <w:pPr>
        <w:jc w:val="both"/>
      </w:pPr>
      <w:r>
        <w:t>Dati personali (Nome e cognome ruolo rappresentante dell’Ente gestore, Ente gestore, codice fiscale data e</w:t>
      </w:r>
    </w:p>
    <w:p w14:paraId="1BF0E7E9" w14:textId="77777777" w:rsidR="003B57E0" w:rsidRDefault="003B57E0" w:rsidP="003B57E0">
      <w:pPr>
        <w:jc w:val="both"/>
      </w:pPr>
      <w:r>
        <w:t>luogo di nascita, residenza, n. telefono, n. cellulare, indirizzo e-mail, pec).</w:t>
      </w:r>
    </w:p>
    <w:p w14:paraId="03FD8A19" w14:textId="77777777" w:rsidR="003B57E0" w:rsidRDefault="003B57E0" w:rsidP="003B57E0">
      <w:pPr>
        <w:jc w:val="both"/>
      </w:pPr>
      <w:r>
        <w:t>a) Conservazione della documentazione</w:t>
      </w:r>
    </w:p>
    <w:p w14:paraId="30A79A41" w14:textId="77777777" w:rsidR="003B57E0" w:rsidRDefault="003B57E0" w:rsidP="003B57E0">
      <w:pPr>
        <w:jc w:val="both"/>
      </w:pPr>
      <w:r>
        <w:t>2. CONSEGUENZE DEL MANCATO CONFERIMENTO</w:t>
      </w:r>
    </w:p>
    <w:p w14:paraId="28D579CB" w14:textId="77777777" w:rsidR="003B57E0" w:rsidRDefault="003B57E0" w:rsidP="003B57E0">
      <w:pPr>
        <w:jc w:val="both"/>
      </w:pPr>
      <w:r>
        <w:t>Il mancato conferimento dei dati personali per una o più delle finalità indicate potrà comportare da parte del Titolare l’impossibilità di compiere le attività in oggetto. Nei casi di legge, ove tale trattamento sia svolto per finalità di interesse pubblico, in esecuzione di un obbligo legale o di un potere di cui è investito il Titolare del trattamento, è possibile che siano comminate le sanzioni eventualmente correlate.</w:t>
      </w:r>
    </w:p>
    <w:p w14:paraId="20AE33D8" w14:textId="77777777" w:rsidR="003B57E0" w:rsidRDefault="003B57E0" w:rsidP="003B57E0">
      <w:pPr>
        <w:jc w:val="both"/>
      </w:pPr>
      <w:r>
        <w:t>3. CATEGORIE DI DESTINATARI</w:t>
      </w:r>
    </w:p>
    <w:p w14:paraId="5607A9CD" w14:textId="77777777" w:rsidR="003B57E0" w:rsidRDefault="003B57E0" w:rsidP="003B57E0">
      <w:pPr>
        <w:jc w:val="both"/>
      </w:pPr>
      <w:r>
        <w:t>I suoi dati personali saranno trattati da parte di personale autorizzato dal Titolare e/o da Responsabili del trattamento specificamente individuati e regolarizzati ai sensi dell’art 28 Reg. UE n. 679/2016. I suoi dati personali non sono oggetto di comunicazione o diffusione, salvo il caso in cui tale comunicazione sia necessaria verso altri soggetti, anche con mezzi informatici, solo per ragioni istituzionali, per operazioni e servizi connessi ai procedimenti e provvedimenti che la riguardano e gli altri casi eventualmente previsti da specifici obblighi normativi correlati alle attività in oggetto.</w:t>
      </w:r>
    </w:p>
    <w:p w14:paraId="7F0A107C" w14:textId="77777777" w:rsidR="003B57E0" w:rsidRDefault="003B57E0" w:rsidP="003B57E0">
      <w:pPr>
        <w:jc w:val="both"/>
      </w:pPr>
      <w:r>
        <w:t>4. PERIODO E CRITERI DI CONSERVAZIONE DEI DATI PERSONALI.</w:t>
      </w:r>
    </w:p>
    <w:p w14:paraId="40275E48" w14:textId="33001457" w:rsidR="003B57E0" w:rsidRDefault="003B57E0" w:rsidP="003B57E0">
      <w:pPr>
        <w:jc w:val="both"/>
      </w:pPr>
      <w:r>
        <w:t>(Nome e cognome ruolo rappresentante dell’Ente gestore, Ente gestore, codice fiscale data e luogo di nascita,</w:t>
      </w:r>
      <w:r w:rsidR="00432DFF">
        <w:t xml:space="preserve"> </w:t>
      </w:r>
      <w:r>
        <w:t>residenza, n. telefono, n. cellulare, indirizzo e-mail, pec).</w:t>
      </w:r>
    </w:p>
    <w:p w14:paraId="4158C619" w14:textId="77777777" w:rsidR="003B57E0" w:rsidRDefault="003B57E0" w:rsidP="003B57E0">
      <w:pPr>
        <w:jc w:val="both"/>
      </w:pPr>
      <w:r>
        <w:lastRenderedPageBreak/>
        <w:t>Per un arco di tempo non superiore al conseguimento delle finalità per le quali i dati personali sono trattati.</w:t>
      </w:r>
    </w:p>
    <w:p w14:paraId="05B4940A" w14:textId="77777777" w:rsidR="003B57E0" w:rsidRDefault="003B57E0" w:rsidP="003B57E0">
      <w:pPr>
        <w:jc w:val="both"/>
      </w:pPr>
      <w:r>
        <w:t>Il termine dei periodi indicati, i dati personali in oggetto saranno archiviati secondo le normative vigenti in materia di conservazione e archiviazione per la pubblica amministrazione, avendo cura di applicare le misure di sicurezza adeguate ai sensi dell’art. 32 GDPR. Ove possibile e in assenza di obblighi legislativi che vincolino l’Ente ad una conservazione obbligatoria, i dati personali saranno invece cancellati in via definitiva.</w:t>
      </w:r>
    </w:p>
    <w:p w14:paraId="7B9FE6C5" w14:textId="77777777" w:rsidR="003B57E0" w:rsidRDefault="003B57E0" w:rsidP="003B57E0">
      <w:pPr>
        <w:jc w:val="both"/>
      </w:pPr>
      <w:r>
        <w:t>5. IDENTITÀ E DATI DI CONTATTO DEL TITOLARE DEL TRATTAMENTO</w:t>
      </w:r>
    </w:p>
    <w:p w14:paraId="40651B09" w14:textId="77777777" w:rsidR="003B57E0" w:rsidRDefault="003B57E0" w:rsidP="003B57E0">
      <w:pPr>
        <w:jc w:val="both"/>
      </w:pPr>
      <w:r>
        <w:t>Il Titolare del trattamento è _____________________________</w:t>
      </w:r>
    </w:p>
    <w:p w14:paraId="01CB11B3" w14:textId="77777777" w:rsidR="003B57E0" w:rsidRDefault="003B57E0" w:rsidP="003B57E0">
      <w:pPr>
        <w:jc w:val="both"/>
      </w:pPr>
      <w:r>
        <w:t>6. DATI DI CONTATTO DEL RESPONSABILE DELLA PROTEZIONE DEI DATI</w:t>
      </w:r>
    </w:p>
    <w:p w14:paraId="6672A2F1" w14:textId="77777777" w:rsidR="003B57E0" w:rsidRDefault="003B57E0" w:rsidP="003B57E0">
      <w:pPr>
        <w:jc w:val="both"/>
      </w:pPr>
      <w:r>
        <w:t>Il Responsabile per la protezione dei dati personali è ___________________________</w:t>
      </w:r>
    </w:p>
    <w:p w14:paraId="56E1EA1E" w14:textId="77777777" w:rsidR="003B57E0" w:rsidRDefault="003B57E0" w:rsidP="003B57E0">
      <w:pPr>
        <w:jc w:val="both"/>
      </w:pPr>
      <w:r>
        <w:t>7. DIRITTI DEGLI INTERESSATI</w:t>
      </w:r>
    </w:p>
    <w:p w14:paraId="33DF6754" w14:textId="77777777" w:rsidR="003B57E0" w:rsidRDefault="003B57E0" w:rsidP="003B57E0">
      <w:pPr>
        <w:jc w:val="both"/>
      </w:pPr>
      <w:r>
        <w:t>L’interessato ha diritto, secondo quanto previsto dagli artt. da 15 a 21 e dall’ art. 13 del GDPR di:</w:t>
      </w:r>
    </w:p>
    <w:p w14:paraId="1C8BC09C" w14:textId="77777777" w:rsidR="003B57E0" w:rsidRDefault="003B57E0" w:rsidP="003B57E0">
      <w:pPr>
        <w:jc w:val="both"/>
      </w:pPr>
      <w:r>
        <w:t>a) richiedere al Titolare del trattamento l'accesso, la rettifica e la cancellazione dei dati personali;</w:t>
      </w:r>
    </w:p>
    <w:p w14:paraId="3868D1E7" w14:textId="77777777" w:rsidR="003B57E0" w:rsidRDefault="003B57E0" w:rsidP="003B57E0">
      <w:pPr>
        <w:jc w:val="both"/>
      </w:pPr>
      <w:r>
        <w:t>b) l'aggiornamento ovvero, quando vi ha interesse, l'integrazione dei dati;</w:t>
      </w:r>
    </w:p>
    <w:p w14:paraId="1EDCC3FE" w14:textId="40AAB784" w:rsidR="003B57E0" w:rsidRDefault="003B57E0" w:rsidP="008F539A">
      <w:pPr>
        <w:spacing w:after="0"/>
        <w:jc w:val="both"/>
      </w:pPr>
      <w:r>
        <w:t>c) la trasformazione in forma anonima o il blocco dei dati trattati in violazione di legge, compresi quelli di</w:t>
      </w:r>
      <w:r w:rsidR="008F539A">
        <w:t xml:space="preserve"> </w:t>
      </w:r>
      <w:r>
        <w:t>cui non è necessaria la conservazione in relazione agli scopi per i quali i dati sono stati raccolti o successivamente trattati;</w:t>
      </w:r>
    </w:p>
    <w:p w14:paraId="1C59640C" w14:textId="77777777" w:rsidR="008F539A" w:rsidRDefault="008F539A" w:rsidP="008F539A">
      <w:pPr>
        <w:spacing w:after="0"/>
        <w:jc w:val="both"/>
      </w:pPr>
    </w:p>
    <w:p w14:paraId="1657AA43" w14:textId="77777777" w:rsidR="003B57E0" w:rsidRDefault="003B57E0" w:rsidP="003B57E0">
      <w:pPr>
        <w:jc w:val="both"/>
      </w:pPr>
      <w:r>
        <w:t>d) richiedere la limitazione del trattamento dei dati che lo riguardano o di opporsi al loro trattamento;</w:t>
      </w:r>
    </w:p>
    <w:p w14:paraId="3C2B8EA7" w14:textId="77777777" w:rsidR="003B57E0" w:rsidRDefault="003B57E0" w:rsidP="003B57E0">
      <w:pPr>
        <w:jc w:val="both"/>
      </w:pPr>
      <w:r>
        <w:t>e) esercitare il proprio diritto alla portabilità dei dati.</w:t>
      </w:r>
    </w:p>
    <w:p w14:paraId="6E0C6CFD" w14:textId="77777777" w:rsidR="003B57E0" w:rsidRDefault="003B57E0" w:rsidP="003B57E0">
      <w:pPr>
        <w:jc w:val="both"/>
      </w:pPr>
      <w:r>
        <w:t>L’interessato potrà inoltre proporre reclamo dinanzi ad un'autorità di controllo (ad esempio il Garante per la protezione dei dati personali).</w:t>
      </w:r>
    </w:p>
    <w:p w14:paraId="6DBE1B52" w14:textId="20DF6362" w:rsidR="003B57E0" w:rsidRDefault="008F539A" w:rsidP="003B57E0">
      <w:r>
        <w:t>Acquaviva delle Fonti</w:t>
      </w:r>
      <w:r w:rsidR="003B57E0">
        <w:t xml:space="preserve">, ______________________                                                                    </w:t>
      </w:r>
    </w:p>
    <w:p w14:paraId="312B0AE8" w14:textId="77777777" w:rsidR="003B57E0" w:rsidRDefault="003B57E0" w:rsidP="003B57E0"/>
    <w:p w14:paraId="5B4E3255" w14:textId="77777777" w:rsidR="003B57E0" w:rsidRDefault="003B57E0" w:rsidP="003B57E0">
      <w:r>
        <w:t xml:space="preserve">    Firma del legale rappresentante e timbro </w:t>
      </w:r>
    </w:p>
    <w:p w14:paraId="61EDCEBA" w14:textId="77777777" w:rsidR="003B57E0" w:rsidRDefault="003B57E0" w:rsidP="003B57E0">
      <w:r>
        <w:tab/>
      </w:r>
      <w:r>
        <w:tab/>
      </w:r>
      <w:r>
        <w:tab/>
      </w:r>
      <w:r>
        <w:tab/>
      </w:r>
      <w:r>
        <w:tab/>
      </w:r>
      <w:r>
        <w:tab/>
      </w:r>
      <w:r>
        <w:tab/>
      </w:r>
      <w:r>
        <w:tab/>
      </w:r>
      <w:r>
        <w:tab/>
        <w:t xml:space="preserve">                    _________________________________</w:t>
      </w:r>
    </w:p>
    <w:p w14:paraId="7B20AC54" w14:textId="77777777" w:rsidR="00886894" w:rsidRDefault="00886894"/>
    <w:sectPr w:rsidR="0088689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7E0"/>
    <w:rsid w:val="00261990"/>
    <w:rsid w:val="002C00ED"/>
    <w:rsid w:val="003A0910"/>
    <w:rsid w:val="003B57E0"/>
    <w:rsid w:val="003D1900"/>
    <w:rsid w:val="00405F5E"/>
    <w:rsid w:val="00420214"/>
    <w:rsid w:val="00432DFF"/>
    <w:rsid w:val="007801FB"/>
    <w:rsid w:val="00886894"/>
    <w:rsid w:val="008F539A"/>
    <w:rsid w:val="00A5434F"/>
    <w:rsid w:val="00A874F4"/>
    <w:rsid w:val="00C0601B"/>
    <w:rsid w:val="00C82A96"/>
    <w:rsid w:val="00EE1FDF"/>
    <w:rsid w:val="00F0203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5FEEB"/>
  <w15:docId w15:val="{4C5E5C50-4582-404A-AFCA-2EC733E41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694</Words>
  <Characters>3956</Characters>
  <Application>Microsoft Office Word</Application>
  <DocSecurity>0</DocSecurity>
  <Lines>32</Lines>
  <Paragraphs>9</Paragraphs>
  <ScaleCrop>false</ScaleCrop>
  <Company/>
  <LinksUpToDate>false</LinksUpToDate>
  <CharactersWithSpaces>4641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Giustina Petrella</dc:creator>
  <cp:lastModifiedBy>nettil</cp:lastModifiedBy>
  <cp:revision>3</cp:revision>
  <dcterms:created xsi:type="dcterms:W3CDTF">2025-10-13T16:33:00Z</dcterms:created>
  <dcterms:modified xsi:type="dcterms:W3CDTF">2025-10-15T15:27:00Z</dcterms:modified>
</cp:coreProperties>
</file>